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9174430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A25A7F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№ </w:t>
      </w:r>
      <w:r w:rsidR="00A25A7F">
        <w:rPr>
          <w:rFonts w:eastAsia="Lucida Sans Unicode" w:cs="Tahoma"/>
          <w:bCs/>
          <w:sz w:val="28"/>
          <w:szCs w:val="28"/>
        </w:rPr>
        <w:t>40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65FD68A4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с. Подстепки, </w:t>
      </w:r>
      <w:r w:rsidR="00E837DE" w:rsidRPr="001755A9">
        <w:rPr>
          <w:rFonts w:ascii="Times New Roman" w:hAnsi="Times New Roman"/>
          <w:sz w:val="28"/>
          <w:szCs w:val="28"/>
        </w:rPr>
        <w:t>ул. Малиновая</w:t>
      </w:r>
      <w:r w:rsidR="00E837DE" w:rsidRPr="001755A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837DE">
        <w:rPr>
          <w:rFonts w:ascii="Times New Roman" w:hAnsi="Times New Roman"/>
          <w:sz w:val="28"/>
          <w:szCs w:val="28"/>
          <w:shd w:val="clear" w:color="auto" w:fill="FFFFFF"/>
        </w:rPr>
        <w:t>от ул. Чкалова до уч. 43 по ул. Малиновой (четная и нечетная сторона)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52B5E7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837DE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E837DE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4C4BE21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E837DE">
        <w:rPr>
          <w:rFonts w:ascii="Times New Roman" w:hAnsi="Times New Roman"/>
          <w:sz w:val="28"/>
          <w:szCs w:val="28"/>
        </w:rPr>
        <w:t>Малиновая, д. 22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42999"/>
    <w:rsid w:val="004A48C2"/>
    <w:rsid w:val="006731EC"/>
    <w:rsid w:val="006D3F02"/>
    <w:rsid w:val="0073274C"/>
    <w:rsid w:val="00935FF0"/>
    <w:rsid w:val="00A25A7F"/>
    <w:rsid w:val="00A576EB"/>
    <w:rsid w:val="00B56154"/>
    <w:rsid w:val="00E7728B"/>
    <w:rsid w:val="00E837DE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2025-07-18T02:44:00Z</dcterms:modified>
</cp:coreProperties>
</file>