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1E40B9F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487305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487305">
        <w:rPr>
          <w:rFonts w:eastAsia="Lucida Sans Unicode" w:cs="Tahoma"/>
          <w:bCs/>
          <w:sz w:val="28"/>
          <w:szCs w:val="28"/>
        </w:rPr>
        <w:t>34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>, руководствуясь статьей 28 Устава сельского поселения Подстепки муниципального района Ставропольс</w:t>
      </w:r>
      <w:bookmarkStart w:id="0" w:name="_GoBack"/>
      <w:bookmarkEnd w:id="0"/>
      <w:r w:rsidR="00003A65" w:rsidRPr="00D45C95">
        <w:rPr>
          <w:sz w:val="28"/>
          <w:szCs w:val="28"/>
        </w:rPr>
        <w:t xml:space="preserve">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03D0689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413DCB">
        <w:rPr>
          <w:rFonts w:ascii="Times New Roman" w:hAnsi="Times New Roman"/>
          <w:sz w:val="28"/>
          <w:szCs w:val="28"/>
        </w:rPr>
        <w:t xml:space="preserve">пер. </w:t>
      </w:r>
      <w:r w:rsidR="00413DCB">
        <w:rPr>
          <w:rFonts w:ascii="Times New Roman" w:hAnsi="Times New Roman"/>
          <w:sz w:val="28"/>
          <w:szCs w:val="28"/>
          <w:shd w:val="clear" w:color="auto" w:fill="FFFFFF"/>
        </w:rPr>
        <w:t>Благодарный (четная и нечетная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6F21928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413DCB">
        <w:rPr>
          <w:rFonts w:ascii="Times New Roman" w:eastAsia="Times New Roman" w:hAnsi="Times New Roman"/>
          <w:sz w:val="28"/>
          <w:szCs w:val="28"/>
        </w:rPr>
        <w:t>31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10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39CCEFA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413DCB">
        <w:rPr>
          <w:rFonts w:ascii="Times New Roman" w:hAnsi="Times New Roman"/>
          <w:sz w:val="28"/>
          <w:szCs w:val="28"/>
        </w:rPr>
        <w:t>пер. Благодарный, д. 3А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935FF0"/>
    <w:rsid w:val="00A576EB"/>
    <w:rsid w:val="00B56154"/>
    <w:rsid w:val="00D80CE2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19</cp:revision>
  <cp:lastPrinted>2025-07-01T05:42:00Z</cp:lastPrinted>
  <dcterms:created xsi:type="dcterms:W3CDTF">2024-06-25T06:18:00Z</dcterms:created>
  <dcterms:modified xsi:type="dcterms:W3CDTF">2025-09-04T09:15:00Z</dcterms:modified>
</cp:coreProperties>
</file>